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Title"/>
        <w:rPr>
          <w:i/>
        </w:rPr>
      </w:pPr>
      <w:r>
        <w:rPr>
          <w:i/>
          <w:color w:val="231F20"/>
        </w:rPr>
        <w:t>Regulation</w:t>
      </w:r>
      <w:r>
        <w:rPr>
          <w:i/>
          <w:color w:val="231F20"/>
          <w:spacing w:val="-16"/>
        </w:rPr>
        <w:t> </w:t>
      </w:r>
      <w:r>
        <w:rPr>
          <w:i/>
          <w:color w:val="231F20"/>
          <w:spacing w:val="-2"/>
        </w:rPr>
        <w:t>4(1)(e)(i)</w:t>
      </w:r>
    </w:p>
    <w:p>
      <w:pPr>
        <w:spacing w:line="247" w:lineRule="auto" w:before="333"/>
        <w:ind w:left="2080" w:right="721" w:firstLine="0"/>
        <w:jc w:val="left"/>
        <w:rPr>
          <w:b/>
          <w:sz w:val="28"/>
        </w:rPr>
      </w:pPr>
      <w:r>
        <w:rPr>
          <w:b/>
          <w:color w:val="231F20"/>
          <w:sz w:val="28"/>
        </w:rPr>
        <w:t>Mental</w:t>
      </w:r>
      <w:r>
        <w:rPr>
          <w:b/>
          <w:color w:val="231F20"/>
          <w:spacing w:val="-9"/>
          <w:sz w:val="28"/>
        </w:rPr>
        <w:t> </w:t>
      </w:r>
      <w:r>
        <w:rPr>
          <w:b/>
          <w:color w:val="231F20"/>
          <w:sz w:val="28"/>
        </w:rPr>
        <w:t>Health</w:t>
      </w:r>
      <w:r>
        <w:rPr>
          <w:b/>
          <w:color w:val="231F20"/>
          <w:spacing w:val="-28"/>
          <w:sz w:val="28"/>
        </w:rPr>
        <w:t> </w:t>
      </w:r>
      <w:r>
        <w:rPr>
          <w:b/>
          <w:color w:val="231F20"/>
          <w:sz w:val="28"/>
        </w:rPr>
        <w:t>Act</w:t>
      </w:r>
      <w:r>
        <w:rPr>
          <w:b/>
          <w:color w:val="231F20"/>
          <w:spacing w:val="-6"/>
          <w:sz w:val="28"/>
        </w:rPr>
        <w:t> </w:t>
      </w:r>
      <w:r>
        <w:rPr>
          <w:b/>
          <w:color w:val="231F20"/>
          <w:sz w:val="28"/>
        </w:rPr>
        <w:t>1983</w:t>
      </w:r>
      <w:r>
        <w:rPr>
          <w:b/>
          <w:color w:val="231F20"/>
          <w:spacing w:val="-6"/>
          <w:sz w:val="28"/>
        </w:rPr>
        <w:t> </w:t>
      </w:r>
      <w:r>
        <w:rPr>
          <w:b/>
          <w:color w:val="231F20"/>
          <w:sz w:val="28"/>
        </w:rPr>
        <w:t>section</w:t>
      </w:r>
      <w:r>
        <w:rPr>
          <w:b/>
          <w:color w:val="231F20"/>
          <w:spacing w:val="-6"/>
          <w:sz w:val="28"/>
        </w:rPr>
        <w:t> </w:t>
      </w:r>
      <w:r>
        <w:rPr>
          <w:b/>
          <w:color w:val="231F20"/>
          <w:sz w:val="28"/>
        </w:rPr>
        <w:t>4</w:t>
      </w:r>
      <w:r>
        <w:rPr>
          <w:b/>
          <w:color w:val="231F20"/>
          <w:spacing w:val="-6"/>
          <w:sz w:val="28"/>
        </w:rPr>
        <w:t> </w:t>
      </w:r>
      <w:r>
        <w:rPr>
          <w:b/>
          <w:color w:val="231F20"/>
          <w:sz w:val="28"/>
        </w:rPr>
        <w:t>-</w:t>
      </w:r>
      <w:r>
        <w:rPr>
          <w:b/>
          <w:color w:val="231F20"/>
          <w:spacing w:val="-6"/>
          <w:sz w:val="28"/>
        </w:rPr>
        <w:t> </w:t>
      </w:r>
      <w:r>
        <w:rPr>
          <w:b/>
          <w:color w:val="231F20"/>
          <w:sz w:val="28"/>
        </w:rPr>
        <w:t>emergency</w:t>
      </w:r>
      <w:r>
        <w:rPr>
          <w:b/>
          <w:color w:val="231F20"/>
          <w:spacing w:val="-6"/>
          <w:sz w:val="28"/>
        </w:rPr>
        <w:t> </w:t>
      </w:r>
      <w:r>
        <w:rPr>
          <w:b/>
          <w:color w:val="231F20"/>
          <w:sz w:val="28"/>
        </w:rPr>
        <w:t>application by nearest relative for admission for assessment</w:t>
      </w:r>
    </w:p>
    <w:p>
      <w:pPr>
        <w:pStyle w:val="BodyText"/>
        <w:spacing w:before="8"/>
        <w:rPr>
          <w:b/>
          <w:sz w:val="28"/>
        </w:rPr>
      </w:pPr>
    </w:p>
    <w:p>
      <w:pPr>
        <w:spacing w:line="290" w:lineRule="auto" w:before="0"/>
        <w:ind w:left="2080" w:right="721" w:firstLine="0"/>
        <w:jc w:val="left"/>
        <w:rPr>
          <w:b/>
          <w:sz w:val="24"/>
        </w:rPr>
      </w:pPr>
      <w:r>
        <w:rPr>
          <w:b/>
          <w:color w:val="231F20"/>
          <w:sz w:val="24"/>
        </w:rPr>
        <w:t>THIS</w:t>
      </w:r>
      <w:r>
        <w:rPr>
          <w:b/>
          <w:color w:val="231F20"/>
          <w:spacing w:val="-17"/>
          <w:sz w:val="24"/>
        </w:rPr>
        <w:t> </w:t>
      </w:r>
      <w:r>
        <w:rPr>
          <w:b/>
          <w:color w:val="231F20"/>
          <w:sz w:val="24"/>
        </w:rPr>
        <w:t>FORM</w:t>
      </w:r>
      <w:r>
        <w:rPr>
          <w:b/>
          <w:color w:val="231F20"/>
          <w:spacing w:val="-13"/>
          <w:sz w:val="24"/>
        </w:rPr>
        <w:t> </w:t>
      </w:r>
      <w:r>
        <w:rPr>
          <w:b/>
          <w:color w:val="231F20"/>
          <w:sz w:val="24"/>
        </w:rPr>
        <w:t>IS</w:t>
      </w:r>
      <w:r>
        <w:rPr>
          <w:b/>
          <w:color w:val="231F20"/>
          <w:spacing w:val="-36"/>
          <w:sz w:val="24"/>
        </w:rPr>
        <w:t> </w:t>
      </w:r>
      <w:r>
        <w:rPr>
          <w:b/>
          <w:color w:val="231F20"/>
          <w:sz w:val="24"/>
        </w:rPr>
        <w:t>TO</w:t>
      </w:r>
      <w:r>
        <w:rPr>
          <w:b/>
          <w:color w:val="231F20"/>
          <w:spacing w:val="-10"/>
          <w:sz w:val="24"/>
        </w:rPr>
        <w:t> </w:t>
      </w:r>
      <w:r>
        <w:rPr>
          <w:b/>
          <w:color w:val="231F20"/>
          <w:sz w:val="24"/>
        </w:rPr>
        <w:t>BE</w:t>
      </w:r>
      <w:r>
        <w:rPr>
          <w:b/>
          <w:color w:val="231F20"/>
          <w:spacing w:val="-10"/>
          <w:sz w:val="24"/>
        </w:rPr>
        <w:t> </w:t>
      </w:r>
      <w:r>
        <w:rPr>
          <w:b/>
          <w:color w:val="231F20"/>
          <w:sz w:val="24"/>
        </w:rPr>
        <w:t>USED</w:t>
      </w:r>
      <w:r>
        <w:rPr>
          <w:b/>
          <w:color w:val="231F20"/>
          <w:spacing w:val="-10"/>
          <w:sz w:val="24"/>
        </w:rPr>
        <w:t> </w:t>
      </w:r>
      <w:r>
        <w:rPr>
          <w:b/>
          <w:color w:val="231F20"/>
          <w:sz w:val="24"/>
        </w:rPr>
        <w:t>ONLY</w:t>
      </w:r>
      <w:r>
        <w:rPr>
          <w:b/>
          <w:color w:val="231F20"/>
          <w:spacing w:val="-11"/>
          <w:sz w:val="24"/>
        </w:rPr>
        <w:t> </w:t>
      </w:r>
      <w:r>
        <w:rPr>
          <w:b/>
          <w:color w:val="231F20"/>
          <w:sz w:val="24"/>
        </w:rPr>
        <w:t>FOR</w:t>
      </w:r>
      <w:r>
        <w:rPr>
          <w:b/>
          <w:color w:val="231F20"/>
          <w:spacing w:val="-24"/>
          <w:sz w:val="24"/>
        </w:rPr>
        <w:t> </w:t>
      </w:r>
      <w:r>
        <w:rPr>
          <w:b/>
          <w:color w:val="231F20"/>
          <w:sz w:val="24"/>
        </w:rPr>
        <w:t>AN</w:t>
      </w:r>
      <w:r>
        <w:rPr>
          <w:b/>
          <w:color w:val="231F20"/>
          <w:spacing w:val="-10"/>
          <w:sz w:val="24"/>
        </w:rPr>
        <w:t> </w:t>
      </w:r>
      <w:r>
        <w:rPr>
          <w:b/>
          <w:color w:val="231F20"/>
          <w:sz w:val="24"/>
        </w:rPr>
        <w:t>EMERGENCY </w:t>
      </w:r>
      <w:r>
        <w:rPr>
          <w:b/>
          <w:color w:val="231F20"/>
          <w:spacing w:val="-2"/>
          <w:sz w:val="24"/>
        </w:rPr>
        <w:t>APPLICATION</w:t>
      </w:r>
    </w:p>
    <w:p>
      <w:pPr>
        <w:pStyle w:val="BodyText"/>
        <w:spacing w:before="9"/>
        <w:rPr>
          <w:b/>
          <w:sz w:val="16"/>
        </w:rPr>
      </w:pPr>
    </w:p>
    <w:p>
      <w:pPr>
        <w:spacing w:after="0"/>
        <w:rPr>
          <w:sz w:val="16"/>
        </w:rPr>
        <w:sectPr>
          <w:type w:val="continuous"/>
          <w:pgSz w:w="11910" w:h="16840"/>
          <w:pgMar w:top="0" w:bottom="0" w:left="320" w:right="1000"/>
        </w:sectPr>
      </w:pPr>
    </w:p>
    <w:p>
      <w:pPr>
        <w:pStyle w:val="BodyText"/>
        <w:rPr>
          <w:b/>
          <w:sz w:val="22"/>
        </w:rPr>
      </w:pPr>
    </w:p>
    <w:p>
      <w:pPr>
        <w:pStyle w:val="BodyText"/>
        <w:spacing w:before="1"/>
        <w:rPr>
          <w:b/>
          <w:sz w:val="21"/>
        </w:rPr>
      </w:pPr>
    </w:p>
    <w:p>
      <w:pPr>
        <w:spacing w:before="0"/>
        <w:ind w:left="0" w:right="38" w:firstLine="0"/>
        <w:jc w:val="right"/>
        <w:rPr>
          <w:i/>
          <w:sz w:val="20"/>
        </w:rPr>
      </w:pPr>
      <w:r>
        <w:rPr>
          <w:i/>
          <w:color w:val="231F20"/>
          <w:sz w:val="20"/>
        </w:rPr>
        <w:t>(name</w:t>
      </w:r>
      <w:r>
        <w:rPr>
          <w:i/>
          <w:color w:val="231F20"/>
          <w:spacing w:val="-2"/>
          <w:sz w:val="20"/>
        </w:rPr>
        <w:t> </w:t>
      </w:r>
      <w:r>
        <w:rPr>
          <w:i/>
          <w:color w:val="231F20"/>
          <w:sz w:val="20"/>
        </w:rPr>
        <w:t>and</w:t>
      </w:r>
      <w:r>
        <w:rPr>
          <w:i/>
          <w:color w:val="231F20"/>
          <w:spacing w:val="-1"/>
          <w:sz w:val="20"/>
        </w:rPr>
        <w:t> </w:t>
      </w:r>
      <w:r>
        <w:rPr>
          <w:i/>
          <w:color w:val="231F20"/>
          <w:spacing w:val="-2"/>
          <w:sz w:val="20"/>
        </w:rPr>
        <w:t>address</w:t>
      </w:r>
    </w:p>
    <w:p>
      <w:pPr>
        <w:spacing w:before="8"/>
        <w:ind w:left="0" w:right="38" w:firstLine="0"/>
        <w:jc w:val="right"/>
        <w:rPr>
          <w:i/>
          <w:sz w:val="20"/>
        </w:rPr>
      </w:pPr>
      <w:r>
        <w:rPr>
          <w:i/>
          <w:color w:val="231F20"/>
          <w:sz w:val="20"/>
        </w:rPr>
        <w:t>of</w:t>
      </w:r>
      <w:r>
        <w:rPr>
          <w:i/>
          <w:color w:val="231F20"/>
          <w:spacing w:val="-5"/>
          <w:sz w:val="20"/>
        </w:rPr>
        <w:t> </w:t>
      </w:r>
      <w:r>
        <w:rPr>
          <w:i/>
          <w:color w:val="231F20"/>
          <w:spacing w:val="-2"/>
          <w:sz w:val="20"/>
        </w:rPr>
        <w:t>hospital)</w:t>
      </w: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spacing w:line="660" w:lineRule="auto" w:before="133"/>
        <w:ind w:left="744" w:right="31" w:firstLine="143"/>
        <w:jc w:val="left"/>
        <w:rPr>
          <w:i/>
          <w:sz w:val="20"/>
        </w:rPr>
      </w:pPr>
      <w:r>
        <w:rPr>
          <w:i/>
          <w:color w:val="231F20"/>
          <w:sz w:val="20"/>
        </w:rPr>
        <w:t>(full</w:t>
      </w:r>
      <w:r>
        <w:rPr>
          <w:i/>
          <w:color w:val="231F20"/>
          <w:spacing w:val="-14"/>
          <w:sz w:val="20"/>
        </w:rPr>
        <w:t> </w:t>
      </w:r>
      <w:r>
        <w:rPr>
          <w:i/>
          <w:color w:val="231F20"/>
          <w:sz w:val="20"/>
        </w:rPr>
        <w:t>name)</w:t>
      </w:r>
      <w:r>
        <w:rPr>
          <w:i/>
          <w:color w:val="231F20"/>
          <w:sz w:val="20"/>
        </w:rPr>
        <w:t> (full</w:t>
      </w:r>
      <w:r>
        <w:rPr>
          <w:i/>
          <w:color w:val="231F20"/>
          <w:spacing w:val="-12"/>
          <w:sz w:val="20"/>
        </w:rPr>
        <w:t> </w:t>
      </w:r>
      <w:r>
        <w:rPr>
          <w:i/>
          <w:color w:val="231F20"/>
          <w:spacing w:val="-2"/>
          <w:sz w:val="20"/>
        </w:rPr>
        <w:t>address)</w:t>
      </w: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spacing w:before="166"/>
        <w:ind w:left="0" w:right="38" w:firstLine="0"/>
        <w:jc w:val="right"/>
        <w:rPr>
          <w:i/>
          <w:sz w:val="20"/>
        </w:rPr>
      </w:pPr>
      <w:r>
        <w:rPr>
          <w:i/>
          <w:color w:val="231F20"/>
          <w:sz w:val="20"/>
        </w:rPr>
        <w:t>(full</w:t>
      </w:r>
      <w:r>
        <w:rPr>
          <w:i/>
          <w:color w:val="231F20"/>
          <w:spacing w:val="-7"/>
          <w:sz w:val="20"/>
        </w:rPr>
        <w:t> </w:t>
      </w:r>
      <w:r>
        <w:rPr>
          <w:i/>
          <w:color w:val="231F20"/>
          <w:sz w:val="20"/>
        </w:rPr>
        <w:t>name</w:t>
      </w:r>
      <w:r>
        <w:rPr>
          <w:i/>
          <w:color w:val="231F20"/>
          <w:spacing w:val="-6"/>
          <w:sz w:val="20"/>
        </w:rPr>
        <w:t> </w:t>
      </w:r>
      <w:r>
        <w:rPr>
          <w:i/>
          <w:color w:val="231F20"/>
          <w:sz w:val="20"/>
        </w:rPr>
        <w:t>of</w:t>
      </w:r>
      <w:r>
        <w:rPr>
          <w:i/>
          <w:color w:val="231F20"/>
          <w:spacing w:val="-6"/>
          <w:sz w:val="20"/>
        </w:rPr>
        <w:t> </w:t>
      </w:r>
      <w:r>
        <w:rPr>
          <w:i/>
          <w:color w:val="231F20"/>
          <w:spacing w:val="-2"/>
          <w:sz w:val="20"/>
        </w:rPr>
        <w:t>patient)</w:t>
      </w:r>
    </w:p>
    <w:p>
      <w:pPr>
        <w:pStyle w:val="BodyText"/>
        <w:rPr>
          <w:i/>
          <w:sz w:val="22"/>
        </w:rPr>
      </w:pPr>
    </w:p>
    <w:p>
      <w:pPr>
        <w:spacing w:before="150"/>
        <w:ind w:left="0" w:right="38" w:firstLine="0"/>
        <w:jc w:val="right"/>
        <w:rPr>
          <w:i/>
          <w:sz w:val="20"/>
        </w:rPr>
      </w:pPr>
      <w:r>
        <w:rPr>
          <w:i/>
          <w:color w:val="231F20"/>
          <w:sz w:val="20"/>
        </w:rPr>
        <w:t>(full</w:t>
      </w:r>
      <w:r>
        <w:rPr>
          <w:i/>
          <w:color w:val="231F20"/>
          <w:spacing w:val="-9"/>
          <w:sz w:val="20"/>
        </w:rPr>
        <w:t> </w:t>
      </w:r>
      <w:r>
        <w:rPr>
          <w:i/>
          <w:color w:val="231F20"/>
          <w:sz w:val="20"/>
        </w:rPr>
        <w:t>address</w:t>
      </w:r>
      <w:r>
        <w:rPr>
          <w:i/>
          <w:color w:val="231F20"/>
          <w:spacing w:val="-8"/>
          <w:sz w:val="20"/>
        </w:rPr>
        <w:t> </w:t>
      </w:r>
      <w:r>
        <w:rPr>
          <w:i/>
          <w:color w:val="231F20"/>
          <w:spacing w:val="-5"/>
          <w:sz w:val="20"/>
        </w:rPr>
        <w:t>of</w:t>
      </w:r>
    </w:p>
    <w:p>
      <w:pPr>
        <w:spacing w:before="8"/>
        <w:ind w:left="0" w:right="38" w:firstLine="0"/>
        <w:jc w:val="right"/>
        <w:rPr>
          <w:i/>
          <w:sz w:val="20"/>
        </w:rPr>
      </w:pPr>
      <w:r>
        <w:rPr>
          <w:i/>
          <w:color w:val="231F20"/>
          <w:spacing w:val="-2"/>
          <w:sz w:val="20"/>
        </w:rPr>
        <w:t>patient)</w:t>
      </w: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spacing w:before="3"/>
        <w:rPr>
          <w:i/>
          <w:sz w:val="17"/>
        </w:rPr>
      </w:pPr>
    </w:p>
    <w:p>
      <w:pPr>
        <w:spacing w:before="0"/>
        <w:ind w:left="0" w:right="38" w:firstLine="0"/>
        <w:jc w:val="right"/>
        <w:rPr>
          <w:i/>
          <w:sz w:val="20"/>
        </w:rPr>
      </w:pPr>
      <w:r>
        <w:rPr>
          <w:i/>
          <w:color w:val="231F20"/>
          <w:sz w:val="20"/>
        </w:rPr>
        <w:t>(state</w:t>
      </w:r>
      <w:r>
        <w:rPr>
          <w:i/>
          <w:color w:val="231F20"/>
          <w:spacing w:val="4"/>
          <w:sz w:val="20"/>
        </w:rPr>
        <w:t> </w:t>
      </w:r>
      <w:r>
        <w:rPr>
          <w:i/>
          <w:color w:val="231F20"/>
          <w:spacing w:val="-2"/>
          <w:sz w:val="20"/>
        </w:rPr>
        <w:t>relationship)</w:t>
      </w:r>
    </w:p>
    <w:p>
      <w:pPr>
        <w:pStyle w:val="BodyText"/>
        <w:rPr>
          <w:i/>
          <w:sz w:val="22"/>
        </w:rPr>
      </w:pPr>
    </w:p>
    <w:p>
      <w:pPr>
        <w:pStyle w:val="BodyText"/>
        <w:spacing w:before="9"/>
        <w:rPr>
          <w:i/>
          <w:sz w:val="17"/>
        </w:rPr>
      </w:pPr>
    </w:p>
    <w:p>
      <w:pPr>
        <w:spacing w:line="247" w:lineRule="auto" w:before="1"/>
        <w:ind w:left="187" w:right="31" w:firstLine="153"/>
        <w:jc w:val="left"/>
        <w:rPr>
          <w:i/>
          <w:sz w:val="20"/>
        </w:rPr>
      </w:pPr>
      <w:r>
        <w:rPr>
          <w:i/>
          <w:color w:val="231F20"/>
          <w:sz w:val="20"/>
        </w:rPr>
        <w:t>(delete</w:t>
      </w:r>
      <w:r>
        <w:rPr>
          <w:i/>
          <w:color w:val="231F20"/>
          <w:spacing w:val="-14"/>
          <w:sz w:val="20"/>
        </w:rPr>
        <w:t> </w:t>
      </w:r>
      <w:r>
        <w:rPr>
          <w:i/>
          <w:color w:val="231F20"/>
          <w:sz w:val="20"/>
        </w:rPr>
        <w:t>the</w:t>
      </w:r>
      <w:r>
        <w:rPr>
          <w:i/>
          <w:color w:val="231F20"/>
          <w:spacing w:val="-14"/>
          <w:sz w:val="20"/>
        </w:rPr>
        <w:t> </w:t>
      </w:r>
      <w:r>
        <w:rPr>
          <w:i/>
          <w:color w:val="231F20"/>
          <w:sz w:val="20"/>
        </w:rPr>
        <w:t>phrase</w:t>
      </w:r>
      <w:r>
        <w:rPr>
          <w:i/>
          <w:color w:val="231F20"/>
          <w:sz w:val="20"/>
        </w:rPr>
        <w:t> that</w:t>
      </w:r>
      <w:r>
        <w:rPr>
          <w:i/>
          <w:color w:val="231F20"/>
          <w:spacing w:val="-2"/>
          <w:sz w:val="20"/>
        </w:rPr>
        <w:t> </w:t>
      </w:r>
      <w:r>
        <w:rPr>
          <w:i/>
          <w:color w:val="231F20"/>
          <w:sz w:val="20"/>
        </w:rPr>
        <w:t>does</w:t>
      </w:r>
      <w:r>
        <w:rPr>
          <w:i/>
          <w:color w:val="231F20"/>
          <w:spacing w:val="-2"/>
          <w:sz w:val="20"/>
        </w:rPr>
        <w:t> </w:t>
      </w:r>
      <w:r>
        <w:rPr>
          <w:i/>
          <w:color w:val="231F20"/>
          <w:sz w:val="20"/>
        </w:rPr>
        <w:t>not</w:t>
      </w:r>
      <w:r>
        <w:rPr>
          <w:i/>
          <w:color w:val="231F20"/>
          <w:spacing w:val="-2"/>
          <w:sz w:val="20"/>
        </w:rPr>
        <w:t> apply)</w:t>
      </w:r>
    </w:p>
    <w:p>
      <w:pPr>
        <w:pStyle w:val="BodyText"/>
        <w:spacing w:before="96"/>
        <w:ind w:left="114"/>
      </w:pPr>
      <w:r>
        <w:rPr/>
        <w:br w:type="column"/>
      </w:r>
      <w:r>
        <w:rPr>
          <w:color w:val="231F20"/>
        </w:rPr>
        <w:t>To</w:t>
      </w:r>
      <w:r>
        <w:rPr>
          <w:color w:val="231F20"/>
          <w:spacing w:val="-13"/>
        </w:rPr>
        <w:t> </w:t>
      </w:r>
      <w:r>
        <w:rPr>
          <w:color w:val="231F20"/>
        </w:rPr>
        <w:t>the</w:t>
      </w:r>
      <w:r>
        <w:rPr>
          <w:color w:val="231F20"/>
          <w:spacing w:val="-12"/>
        </w:rPr>
        <w:t> </w:t>
      </w:r>
      <w:r>
        <w:rPr>
          <w:color w:val="231F20"/>
        </w:rPr>
        <w:t>managers</w:t>
      </w:r>
      <w:r>
        <w:rPr>
          <w:color w:val="231F20"/>
          <w:spacing w:val="-13"/>
        </w:rPr>
        <w:t> </w:t>
      </w:r>
      <w:r>
        <w:rPr>
          <w:color w:val="231F20"/>
          <w:spacing w:val="-5"/>
        </w:rPr>
        <w:t>of</w:t>
      </w:r>
    </w:p>
    <w:p>
      <w:pPr>
        <w:pStyle w:val="BodyText"/>
        <w:spacing w:before="6"/>
        <w:rPr>
          <w:sz w:val="9"/>
        </w:rPr>
      </w:pPr>
      <w:r>
        <w:rPr/>
        <w:pict>
          <v:rect style="position:absolute;margin-left:119.875pt;margin-top:6.745496pt;width:418.583pt;height:22.962pt;mso-position-horizontal-relative:page;mso-position-vertical-relative:paragraph;z-index:-15728640;mso-wrap-distance-left:0;mso-wrap-distance-right:0" id="docshape1" filled="false" stroked="true" strokeweight=".25pt" strokecolor="#231f20">
            <v:stroke dashstyle="solid"/>
            <w10:wrap type="topAndBottom"/>
          </v:rect>
        </w:pict>
      </w:r>
      <w:r>
        <w:rPr/>
        <w:pict>
          <v:rect style="position:absolute;margin-left:119.875pt;margin-top:35.090496pt;width:418.583pt;height:22.963pt;mso-position-horizontal-relative:page;mso-position-vertical-relative:paragraph;z-index:-15728128;mso-wrap-distance-left:0;mso-wrap-distance-right:0" id="docshape2" filled="false" stroked="true" strokeweight=".25pt" strokecolor="#231f20">
            <v:stroke dashstyle="solid"/>
            <w10:wrap type="topAndBottom"/>
          </v:rect>
        </w:pict>
      </w:r>
      <w:r>
        <w:rPr/>
        <w:pict>
          <v:rect style="position:absolute;margin-left:119.875pt;margin-top:63.437496pt;width:418.583pt;height:22.963pt;mso-position-horizontal-relative:page;mso-position-vertical-relative:paragraph;z-index:-15727616;mso-wrap-distance-left:0;mso-wrap-distance-right:0" id="docshape3" filled="false" stroked="true" strokeweight=".25pt" strokecolor="#231f20">
            <v:stroke dashstyle="solid"/>
            <w10:wrap type="topAndBottom"/>
          </v:rect>
        </w:pict>
      </w:r>
    </w:p>
    <w:p>
      <w:pPr>
        <w:pStyle w:val="BodyText"/>
        <w:spacing w:before="11"/>
        <w:rPr>
          <w:sz w:val="6"/>
        </w:rPr>
      </w:pPr>
    </w:p>
    <w:p>
      <w:pPr>
        <w:pStyle w:val="BodyText"/>
        <w:rPr>
          <w:sz w:val="7"/>
        </w:rPr>
      </w:pPr>
    </w:p>
    <w:p>
      <w:pPr>
        <w:pStyle w:val="BodyText"/>
        <w:spacing w:before="3"/>
      </w:pPr>
    </w:p>
    <w:p>
      <w:pPr>
        <w:pStyle w:val="BodyText"/>
        <w:ind w:left="114"/>
      </w:pPr>
      <w:r>
        <w:rPr/>
        <w:pict>
          <v:rect style="position:absolute;margin-left:130.518997pt;margin-top:-.169314pt;width:407.939pt;height:22.963pt;mso-position-horizontal-relative:page;mso-position-vertical-relative:paragraph;z-index:15732736" id="docshape4" filled="false" stroked="true" strokeweight=".25pt" strokecolor="#231f20">
            <v:stroke dashstyle="solid"/>
            <w10:wrap type="none"/>
          </v:rect>
        </w:pict>
      </w:r>
      <w:r>
        <w:rPr>
          <w:color w:val="231F20"/>
        </w:rPr>
        <w:t>I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ind w:left="114"/>
      </w:pPr>
      <w:r>
        <w:rPr/>
        <w:pict>
          <v:rect style="position:absolute;margin-left:141.856995pt;margin-top:-.393305pt;width:396.6pt;height:22.962pt;mso-position-horizontal-relative:page;mso-position-vertical-relative:paragraph;z-index:15733248" id="docshape5" filled="false" stroked="true" strokeweight=".25pt" strokecolor="#231f20">
            <v:stroke dashstyle="solid"/>
            <w10:wrap type="none"/>
          </v:rect>
        </w:pict>
      </w:r>
      <w:r>
        <w:rPr>
          <w:color w:val="231F20"/>
          <w:spacing w:val="-5"/>
        </w:rPr>
        <w:t>of</w:t>
      </w:r>
    </w:p>
    <w:p>
      <w:pPr>
        <w:pStyle w:val="BodyText"/>
        <w:spacing w:before="2"/>
        <w:rPr>
          <w:sz w:val="22"/>
        </w:rPr>
      </w:pPr>
      <w:r>
        <w:rPr/>
        <w:pict>
          <v:rect style="position:absolute;margin-left:119.875pt;margin-top:14.072104pt;width:418.583pt;height:22.963pt;mso-position-horizontal-relative:page;mso-position-vertical-relative:paragraph;z-index:-15727104;mso-wrap-distance-left:0;mso-wrap-distance-right:0" id="docshape6" filled="false" stroked="true" strokeweight=".25pt" strokecolor="#231f20">
            <v:stroke dashstyle="solid"/>
            <w10:wrap type="topAndBottom"/>
          </v:rect>
        </w:pict>
      </w:r>
    </w:p>
    <w:p>
      <w:pPr>
        <w:pStyle w:val="BodyText"/>
        <w:spacing w:before="122"/>
        <w:ind w:left="114"/>
      </w:pPr>
      <w:r>
        <w:rPr>
          <w:color w:val="231F20"/>
        </w:rPr>
        <w:t>apply</w:t>
      </w:r>
      <w:r>
        <w:rPr>
          <w:color w:val="231F20"/>
          <w:spacing w:val="-3"/>
        </w:rPr>
        <w:t> </w:t>
      </w:r>
      <w:r>
        <w:rPr>
          <w:color w:val="231F20"/>
        </w:rPr>
        <w:t>for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admission</w:t>
      </w:r>
      <w:r>
        <w:rPr>
          <w:color w:val="231F20"/>
          <w:spacing w:val="-3"/>
        </w:rPr>
        <w:t> </w:t>
      </w:r>
      <w:r>
        <w:rPr>
          <w:color w:val="231F20"/>
          <w:spacing w:val="-5"/>
        </w:rPr>
        <w:t>of</w:t>
      </w:r>
    </w:p>
    <w:p>
      <w:pPr>
        <w:pStyle w:val="BodyText"/>
        <w:spacing w:before="6"/>
        <w:rPr>
          <w:sz w:val="13"/>
        </w:rPr>
      </w:pPr>
      <w:r>
        <w:rPr/>
        <w:pict>
          <v:rect style="position:absolute;margin-left:120.125pt;margin-top:9.076984pt;width:418.333pt;height:22.963pt;mso-position-horizontal-relative:page;mso-position-vertical-relative:paragraph;z-index:-15726592;mso-wrap-distance-left:0;mso-wrap-distance-right:0" id="docshape7" filled="false" stroked="true" strokeweight=".25pt" strokecolor="#231f20">
            <v:stroke dashstyle="solid"/>
            <w10:wrap type="topAndBottom"/>
          </v:rect>
        </w:pict>
      </w:r>
    </w:p>
    <w:p>
      <w:pPr>
        <w:pStyle w:val="BodyText"/>
        <w:spacing w:before="165"/>
        <w:ind w:left="114"/>
      </w:pPr>
      <w:r>
        <w:rPr>
          <w:color w:val="231F20"/>
          <w:spacing w:val="-5"/>
        </w:rPr>
        <w:t>of</w:t>
      </w:r>
    </w:p>
    <w:p>
      <w:pPr>
        <w:pStyle w:val="BodyText"/>
        <w:spacing w:before="7"/>
        <w:rPr>
          <w:sz w:val="17"/>
        </w:rPr>
      </w:pPr>
      <w:r>
        <w:rPr/>
        <w:pict>
          <v:rect style="position:absolute;margin-left:119.875pt;margin-top:11.439984pt;width:418.583pt;height:22.962pt;mso-position-horizontal-relative:page;mso-position-vertical-relative:paragraph;z-index:-15726080;mso-wrap-distance-left:0;mso-wrap-distance-right:0" id="docshape8" filled="false" stroked="true" strokeweight=".25pt" strokecolor="#231f20">
            <v:stroke dashstyle="solid"/>
            <w10:wrap type="topAndBottom"/>
          </v:rect>
        </w:pict>
      </w:r>
    </w:p>
    <w:p>
      <w:pPr>
        <w:pStyle w:val="BodyText"/>
        <w:spacing w:before="9"/>
        <w:rPr>
          <w:sz w:val="39"/>
        </w:rPr>
      </w:pPr>
    </w:p>
    <w:p>
      <w:pPr>
        <w:pStyle w:val="BodyText"/>
        <w:ind w:left="114"/>
      </w:pPr>
      <w:r>
        <w:rPr/>
        <w:pict>
          <v:rect style="position:absolute;margin-left:141.856995pt;margin-top:-74.530319pt;width:396.6pt;height:22.962pt;mso-position-horizontal-relative:page;mso-position-vertical-relative:paragraph;z-index:15733760" id="docshape9" filled="false" stroked="true" strokeweight=".25pt" strokecolor="#231f20">
            <v:stroke dashstyle="solid"/>
            <w10:wrap type="none"/>
          </v:rect>
        </w:pict>
      </w:r>
      <w:r>
        <w:rPr>
          <w:color w:val="231F20"/>
        </w:rPr>
        <w:t>for</w:t>
      </w:r>
      <w:r>
        <w:rPr>
          <w:color w:val="231F20"/>
          <w:spacing w:val="-2"/>
        </w:rPr>
        <w:t> </w:t>
      </w:r>
      <w:r>
        <w:rPr>
          <w:color w:val="231F20"/>
        </w:rPr>
        <w:t>assessment</w:t>
      </w:r>
      <w:r>
        <w:rPr>
          <w:color w:val="231F20"/>
          <w:spacing w:val="-1"/>
        </w:rPr>
        <w:t> </w:t>
      </w:r>
      <w:r>
        <w:rPr>
          <w:color w:val="231F20"/>
        </w:rPr>
        <w:t>in</w:t>
      </w:r>
      <w:r>
        <w:rPr>
          <w:color w:val="231F20"/>
          <w:spacing w:val="-1"/>
        </w:rPr>
        <w:t> </w:t>
      </w:r>
      <w:r>
        <w:rPr>
          <w:color w:val="231F20"/>
        </w:rPr>
        <w:t>accordance</w:t>
      </w:r>
      <w:r>
        <w:rPr>
          <w:color w:val="231F20"/>
          <w:spacing w:val="-1"/>
        </w:rPr>
        <w:t> </w:t>
      </w:r>
      <w:r>
        <w:rPr>
          <w:color w:val="231F20"/>
        </w:rPr>
        <w:t>with</w:t>
      </w:r>
      <w:r>
        <w:rPr>
          <w:color w:val="231F20"/>
          <w:spacing w:val="-1"/>
        </w:rPr>
        <w:t> </w:t>
      </w:r>
      <w:r>
        <w:rPr>
          <w:color w:val="231F20"/>
        </w:rPr>
        <w:t>Part</w:t>
      </w:r>
      <w:r>
        <w:rPr>
          <w:color w:val="231F20"/>
          <w:spacing w:val="-1"/>
        </w:rPr>
        <w:t> </w:t>
      </w:r>
      <w:r>
        <w:rPr>
          <w:color w:val="231F20"/>
        </w:rPr>
        <w:t>2</w:t>
      </w:r>
      <w:r>
        <w:rPr>
          <w:color w:val="231F20"/>
          <w:spacing w:val="-2"/>
        </w:rPr>
        <w:t> </w:t>
      </w:r>
      <w:r>
        <w:rPr>
          <w:color w:val="231F20"/>
        </w:rPr>
        <w:t>of</w:t>
      </w:r>
      <w:r>
        <w:rPr>
          <w:color w:val="231F20"/>
          <w:spacing w:val="-1"/>
        </w:rPr>
        <w:t> </w:t>
      </w:r>
      <w:r>
        <w:rPr>
          <w:color w:val="231F20"/>
        </w:rPr>
        <w:t>the</w:t>
      </w:r>
      <w:r>
        <w:rPr>
          <w:color w:val="231F20"/>
          <w:spacing w:val="-1"/>
        </w:rPr>
        <w:t> </w:t>
      </w:r>
      <w:r>
        <w:rPr>
          <w:color w:val="231F20"/>
        </w:rPr>
        <w:t>Mental</w:t>
      </w:r>
      <w:r>
        <w:rPr>
          <w:color w:val="231F20"/>
          <w:spacing w:val="-1"/>
        </w:rPr>
        <w:t> </w:t>
      </w:r>
      <w:r>
        <w:rPr>
          <w:color w:val="231F20"/>
        </w:rPr>
        <w:t>Health</w:t>
      </w:r>
      <w:r>
        <w:rPr>
          <w:color w:val="231F20"/>
          <w:spacing w:val="-24"/>
        </w:rPr>
        <w:t> </w:t>
      </w:r>
      <w:r>
        <w:rPr>
          <w:color w:val="231F20"/>
        </w:rPr>
        <w:t>Act</w:t>
      </w:r>
      <w:r>
        <w:rPr>
          <w:color w:val="231F20"/>
          <w:spacing w:val="-1"/>
        </w:rPr>
        <w:t> </w:t>
      </w:r>
      <w:r>
        <w:rPr>
          <w:color w:val="231F20"/>
          <w:spacing w:val="-2"/>
        </w:rPr>
        <w:t>1983.</w:t>
      </w:r>
    </w:p>
    <w:p>
      <w:pPr>
        <w:spacing w:before="180"/>
        <w:ind w:left="114" w:right="0" w:firstLine="0"/>
        <w:jc w:val="left"/>
        <w:rPr>
          <w:i/>
          <w:sz w:val="24"/>
        </w:rPr>
      </w:pPr>
      <w:r>
        <w:rPr>
          <w:i/>
          <w:color w:val="231F20"/>
          <w:sz w:val="24"/>
        </w:rPr>
        <w:t>Delete</w:t>
      </w:r>
      <w:r>
        <w:rPr>
          <w:i/>
          <w:color w:val="231F20"/>
          <w:spacing w:val="-2"/>
          <w:sz w:val="24"/>
        </w:rPr>
        <w:t> </w:t>
      </w:r>
      <w:r>
        <w:rPr>
          <w:i/>
          <w:color w:val="231F20"/>
          <w:sz w:val="24"/>
        </w:rPr>
        <w:t>either</w:t>
      </w:r>
      <w:r>
        <w:rPr>
          <w:i/>
          <w:color w:val="231F20"/>
          <w:spacing w:val="-2"/>
          <w:sz w:val="24"/>
        </w:rPr>
        <w:t> </w:t>
      </w:r>
      <w:r>
        <w:rPr>
          <w:i/>
          <w:color w:val="231F20"/>
          <w:sz w:val="24"/>
        </w:rPr>
        <w:t>(a)</w:t>
      </w:r>
      <w:r>
        <w:rPr>
          <w:i/>
          <w:color w:val="231F20"/>
          <w:spacing w:val="-1"/>
          <w:sz w:val="24"/>
        </w:rPr>
        <w:t> </w:t>
      </w:r>
      <w:r>
        <w:rPr>
          <w:i/>
          <w:color w:val="231F20"/>
          <w:sz w:val="24"/>
        </w:rPr>
        <w:t>or</w:t>
      </w:r>
      <w:r>
        <w:rPr>
          <w:i/>
          <w:color w:val="231F20"/>
          <w:spacing w:val="-2"/>
          <w:sz w:val="24"/>
        </w:rPr>
        <w:t> </w:t>
      </w:r>
      <w:r>
        <w:rPr>
          <w:i/>
          <w:color w:val="231F20"/>
          <w:sz w:val="24"/>
        </w:rPr>
        <w:t>(b)</w:t>
      </w:r>
      <w:r>
        <w:rPr>
          <w:i/>
          <w:color w:val="231F20"/>
          <w:spacing w:val="-1"/>
          <w:sz w:val="24"/>
        </w:rPr>
        <w:t> </w:t>
      </w:r>
      <w:r>
        <w:rPr>
          <w:i/>
          <w:color w:val="231F20"/>
          <w:sz w:val="24"/>
        </w:rPr>
        <w:t>and</w:t>
      </w:r>
      <w:r>
        <w:rPr>
          <w:i/>
          <w:color w:val="231F20"/>
          <w:spacing w:val="-2"/>
          <w:sz w:val="24"/>
        </w:rPr>
        <w:t> </w:t>
      </w:r>
      <w:r>
        <w:rPr>
          <w:i/>
          <w:color w:val="231F20"/>
          <w:sz w:val="24"/>
        </w:rPr>
        <w:t>complete</w:t>
      </w:r>
      <w:r>
        <w:rPr>
          <w:i/>
          <w:color w:val="231F20"/>
          <w:spacing w:val="-1"/>
          <w:sz w:val="24"/>
        </w:rPr>
        <w:t> </w:t>
      </w:r>
      <w:r>
        <w:rPr>
          <w:i/>
          <w:color w:val="231F20"/>
          <w:sz w:val="24"/>
        </w:rPr>
        <w:t>as</w:t>
      </w:r>
      <w:r>
        <w:rPr>
          <w:i/>
          <w:color w:val="231F20"/>
          <w:spacing w:val="-2"/>
          <w:sz w:val="24"/>
        </w:rPr>
        <w:t> applicable</w:t>
      </w:r>
    </w:p>
    <w:p>
      <w:pPr>
        <w:pStyle w:val="ListParagraph"/>
        <w:numPr>
          <w:ilvl w:val="0"/>
          <w:numId w:val="1"/>
        </w:numPr>
        <w:tabs>
          <w:tab w:pos="964" w:val="left" w:leader="none"/>
          <w:tab w:pos="966" w:val="left" w:leader="none"/>
        </w:tabs>
        <w:spacing w:line="247" w:lineRule="auto" w:before="237" w:after="0"/>
        <w:ind w:left="965" w:right="562" w:hanging="567"/>
        <w:jc w:val="left"/>
        <w:rPr>
          <w:sz w:val="24"/>
        </w:rPr>
      </w:pPr>
      <w:r>
        <w:rPr>
          <w:color w:val="231F20"/>
          <w:sz w:val="24"/>
        </w:rPr>
        <w:t>To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the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best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of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my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knowledge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and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belief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I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am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the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patient’s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nearest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relative</w:t>
      </w:r>
      <w:r>
        <w:rPr>
          <w:color w:val="231F20"/>
          <w:sz w:val="24"/>
        </w:rPr>
        <w:t> within the meaning of the</w:t>
      </w:r>
      <w:r>
        <w:rPr>
          <w:color w:val="231F20"/>
          <w:spacing w:val="-14"/>
          <w:sz w:val="24"/>
        </w:rPr>
        <w:t> </w:t>
      </w:r>
      <w:r>
        <w:rPr>
          <w:color w:val="231F20"/>
          <w:sz w:val="24"/>
        </w:rPr>
        <w:t>Act.</w:t>
      </w:r>
      <w:r>
        <w:rPr>
          <w:color w:val="231F20"/>
          <w:spacing w:val="-14"/>
          <w:sz w:val="24"/>
        </w:rPr>
        <w:t> </w:t>
      </w:r>
      <w:r>
        <w:rPr>
          <w:color w:val="231F20"/>
          <w:sz w:val="24"/>
        </w:rPr>
        <w:t>I am the patient’s</w:t>
      </w:r>
    </w:p>
    <w:p>
      <w:pPr>
        <w:pStyle w:val="BodyText"/>
        <w:spacing w:before="3"/>
        <w:rPr>
          <w:sz w:val="15"/>
        </w:rPr>
      </w:pPr>
      <w:r>
        <w:rPr/>
        <w:pict>
          <v:rect style="position:absolute;margin-left:119.875pt;margin-top:10.094451pt;width:418.583pt;height:22.963pt;mso-position-horizontal-relative:page;mso-position-vertical-relative:paragraph;z-index:-15725568;mso-wrap-distance-left:0;mso-wrap-distance-right:0" id="docshape10" filled="false" stroked="true" strokeweight=".25pt" strokecolor="#231f20">
            <v:stroke dashstyle="solid"/>
            <w10:wrap type="topAndBottom"/>
          </v:rect>
        </w:pict>
      </w:r>
    </w:p>
    <w:p>
      <w:pPr>
        <w:pStyle w:val="ListParagraph"/>
        <w:numPr>
          <w:ilvl w:val="0"/>
          <w:numId w:val="1"/>
        </w:numPr>
        <w:tabs>
          <w:tab w:pos="964" w:val="left" w:leader="none"/>
          <w:tab w:pos="966" w:val="left" w:leader="none"/>
        </w:tabs>
        <w:spacing w:line="247" w:lineRule="auto" w:before="80" w:after="0"/>
        <w:ind w:left="965" w:right="650" w:hanging="567"/>
        <w:jc w:val="left"/>
        <w:rPr>
          <w:sz w:val="24"/>
        </w:rPr>
      </w:pPr>
      <w:r>
        <w:rPr>
          <w:color w:val="231F20"/>
          <w:sz w:val="24"/>
        </w:rPr>
        <w:t>I have been authorised to exercise the functions under the</w:t>
      </w:r>
      <w:r>
        <w:rPr>
          <w:color w:val="231F20"/>
          <w:spacing w:val="-17"/>
          <w:sz w:val="24"/>
        </w:rPr>
        <w:t> </w:t>
      </w:r>
      <w:r>
        <w:rPr>
          <w:color w:val="231F20"/>
          <w:sz w:val="24"/>
        </w:rPr>
        <w:t>Act of the patient’s</w:t>
      </w:r>
      <w:r>
        <w:rPr>
          <w:color w:val="231F20"/>
          <w:spacing w:val="-11"/>
          <w:sz w:val="24"/>
        </w:rPr>
        <w:t> </w:t>
      </w:r>
      <w:r>
        <w:rPr>
          <w:color w:val="231F20"/>
          <w:sz w:val="24"/>
        </w:rPr>
        <w:t>nearest</w:t>
      </w:r>
      <w:r>
        <w:rPr>
          <w:color w:val="231F20"/>
          <w:spacing w:val="-11"/>
          <w:sz w:val="24"/>
        </w:rPr>
        <w:t> </w:t>
      </w:r>
      <w:r>
        <w:rPr>
          <w:color w:val="231F20"/>
          <w:sz w:val="24"/>
        </w:rPr>
        <w:t>relative</w:t>
      </w:r>
      <w:r>
        <w:rPr>
          <w:color w:val="231F20"/>
          <w:spacing w:val="-11"/>
          <w:sz w:val="24"/>
        </w:rPr>
        <w:t> </w:t>
      </w:r>
      <w:r>
        <w:rPr>
          <w:color w:val="231F20"/>
          <w:sz w:val="24"/>
        </w:rPr>
        <w:t>by</w:t>
      </w:r>
      <w:r>
        <w:rPr>
          <w:color w:val="231F20"/>
          <w:spacing w:val="-11"/>
          <w:sz w:val="24"/>
        </w:rPr>
        <w:t> </w:t>
      </w:r>
      <w:r>
        <w:rPr>
          <w:color w:val="231F20"/>
          <w:sz w:val="24"/>
        </w:rPr>
        <w:t>a</w:t>
      </w:r>
      <w:r>
        <w:rPr>
          <w:color w:val="231F20"/>
          <w:spacing w:val="-11"/>
          <w:sz w:val="24"/>
        </w:rPr>
        <w:t> </w:t>
      </w:r>
      <w:r>
        <w:rPr>
          <w:color w:val="231F20"/>
          <w:sz w:val="24"/>
        </w:rPr>
        <w:t>county</w:t>
      </w:r>
      <w:r>
        <w:rPr>
          <w:color w:val="231F20"/>
          <w:spacing w:val="-11"/>
          <w:sz w:val="24"/>
        </w:rPr>
        <w:t> </w:t>
      </w:r>
      <w:r>
        <w:rPr>
          <w:color w:val="231F20"/>
          <w:sz w:val="24"/>
        </w:rPr>
        <w:t>court/the</w:t>
      </w:r>
      <w:r>
        <w:rPr>
          <w:color w:val="231F20"/>
          <w:spacing w:val="-11"/>
          <w:sz w:val="24"/>
        </w:rPr>
        <w:t> </w:t>
      </w:r>
      <w:r>
        <w:rPr>
          <w:color w:val="231F20"/>
          <w:sz w:val="24"/>
        </w:rPr>
        <w:t>patient’s</w:t>
      </w:r>
      <w:r>
        <w:rPr>
          <w:color w:val="231F20"/>
          <w:spacing w:val="-11"/>
          <w:sz w:val="24"/>
        </w:rPr>
        <w:t> </w:t>
      </w:r>
      <w:r>
        <w:rPr>
          <w:color w:val="231F20"/>
          <w:sz w:val="24"/>
        </w:rPr>
        <w:t>nearest</w:t>
      </w:r>
      <w:r>
        <w:rPr>
          <w:color w:val="231F20"/>
          <w:spacing w:val="-11"/>
          <w:sz w:val="24"/>
        </w:rPr>
        <w:t> </w:t>
      </w:r>
      <w:r>
        <w:rPr>
          <w:color w:val="231F20"/>
          <w:sz w:val="24"/>
        </w:rPr>
        <w:t>relative,</w:t>
      </w:r>
      <w:r>
        <w:rPr>
          <w:color w:val="231F20"/>
          <w:sz w:val="24"/>
        </w:rPr>
        <w:t> and a copy of the authority is attached to this application.</w:t>
      </w:r>
    </w:p>
    <w:p>
      <w:pPr>
        <w:spacing w:after="0" w:line="247" w:lineRule="auto"/>
        <w:jc w:val="left"/>
        <w:rPr>
          <w:sz w:val="24"/>
        </w:rPr>
        <w:sectPr>
          <w:type w:val="continuous"/>
          <w:pgSz w:w="11910" w:h="16840"/>
          <w:pgMar w:top="0" w:bottom="0" w:left="320" w:right="1000"/>
          <w:cols w:num="2" w:equalWidth="0">
            <w:col w:w="1743" w:space="223"/>
            <w:col w:w="8624"/>
          </w:cols>
        </w:sectPr>
      </w:pPr>
    </w:p>
    <w:p>
      <w:pPr>
        <w:pStyle w:val="BodyText"/>
        <w:rPr>
          <w:sz w:val="20"/>
        </w:rPr>
      </w:pPr>
      <w:r>
        <w:rPr/>
        <w:pict>
          <v:group style="position:absolute;margin-left:0pt;margin-top:0pt;width:595.3pt;height:81.3pt;mso-position-horizontal-relative:page;mso-position-vertical-relative:page;z-index:-15816192" id="docshapegroup11" coordorigin="0,0" coordsize="11906,1626">
            <v:rect style="position:absolute;left:0;top:0;width:11906;height:1626" id="docshape12" filled="true" fillcolor="#6d6e71" stroked="false">
              <v:fill type="solid"/>
            </v:re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0;top:0;width:11906;height:1626" type="#_x0000_t202" id="docshape13" filled="false" stroked="false">
              <v:textbox inset="0,0,0,0">
                <w:txbxContent>
                  <w:p>
                    <w:pPr>
                      <w:spacing w:line="240" w:lineRule="auto" w:before="6"/>
                      <w:rPr>
                        <w:b/>
                        <w:sz w:val="64"/>
                      </w:rPr>
                    </w:pPr>
                  </w:p>
                  <w:p>
                    <w:pPr>
                      <w:spacing w:before="1"/>
                      <w:ind w:left="2400" w:right="0" w:firstLine="0"/>
                      <w:jc w:val="left"/>
                      <w:rPr>
                        <w:b/>
                        <w:sz w:val="48"/>
                      </w:rPr>
                    </w:pPr>
                    <w:r>
                      <w:rPr>
                        <w:b/>
                        <w:color w:val="FFFFFF"/>
                        <w:sz w:val="48"/>
                      </w:rPr>
                      <w:t>Form</w:t>
                    </w:r>
                    <w:r>
                      <w:rPr>
                        <w:b/>
                        <w:color w:val="FFFFFF"/>
                        <w:spacing w:val="-14"/>
                        <w:sz w:val="48"/>
                      </w:rPr>
                      <w:t> </w:t>
                    </w:r>
                    <w:r>
                      <w:rPr>
                        <w:b/>
                        <w:color w:val="FFFFFF"/>
                        <w:sz w:val="48"/>
                      </w:rPr>
                      <w:t>HO</w:t>
                    </w:r>
                    <w:r>
                      <w:rPr>
                        <w:b/>
                        <w:color w:val="FFFFFF"/>
                        <w:spacing w:val="-14"/>
                        <w:sz w:val="48"/>
                      </w:rPr>
                      <w:t> </w:t>
                    </w:r>
                    <w:r>
                      <w:rPr>
                        <w:b/>
                        <w:color w:val="FFFFFF"/>
                        <w:spacing w:val="-10"/>
                        <w:sz w:val="48"/>
                      </w:rPr>
                      <w:t>9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</w:pPr>
    </w:p>
    <w:p>
      <w:pPr>
        <w:spacing w:before="100"/>
        <w:ind w:left="0" w:right="99" w:firstLine="0"/>
        <w:jc w:val="right"/>
        <w:rPr>
          <w:b/>
          <w:sz w:val="24"/>
        </w:rPr>
      </w:pPr>
      <w:r>
        <w:rPr>
          <w:b/>
          <w:color w:val="231F20"/>
          <w:sz w:val="24"/>
        </w:rPr>
        <w:t>Please</w:t>
      </w:r>
      <w:r>
        <w:rPr>
          <w:b/>
          <w:color w:val="231F20"/>
          <w:spacing w:val="-2"/>
          <w:sz w:val="24"/>
        </w:rPr>
        <w:t> </w:t>
      </w:r>
      <w:r>
        <w:rPr>
          <w:b/>
          <w:color w:val="231F20"/>
          <w:sz w:val="24"/>
        </w:rPr>
        <w:t>turn </w:t>
      </w:r>
      <w:r>
        <w:rPr>
          <w:b/>
          <w:color w:val="231F20"/>
          <w:spacing w:val="-4"/>
          <w:sz w:val="24"/>
        </w:rPr>
        <w:t>over</w:t>
      </w:r>
    </w:p>
    <w:p>
      <w:pPr>
        <w:spacing w:after="0"/>
        <w:jc w:val="right"/>
        <w:rPr>
          <w:sz w:val="24"/>
        </w:rPr>
        <w:sectPr>
          <w:type w:val="continuous"/>
          <w:pgSz w:w="11910" w:h="16840"/>
          <w:pgMar w:top="0" w:bottom="0" w:left="320" w:right="1000"/>
        </w:sectPr>
      </w:pPr>
    </w:p>
    <w:p>
      <w:pPr>
        <w:spacing w:before="83"/>
        <w:ind w:left="400" w:right="0" w:firstLine="0"/>
        <w:jc w:val="left"/>
        <w:rPr>
          <w:b/>
          <w:sz w:val="24"/>
        </w:rPr>
      </w:pPr>
      <w:r>
        <w:rPr/>
        <w:pict>
          <v:rect style="position:absolute;margin-left:239.653pt;margin-top:78.020203pt;width:127.027pt;height:22.963pt;mso-position-horizontal-relative:page;mso-position-vertical-relative:paragraph;z-index:15734784" id="docshape14" filled="false" stroked="true" strokeweight=".25pt" strokecolor="#231f20">
            <v:stroke dashstyle="solid"/>
            <w10:wrap type="none"/>
          </v:rect>
        </w:pict>
      </w:r>
      <w:r>
        <w:rPr>
          <w:b/>
          <w:color w:val="231F20"/>
          <w:sz w:val="24"/>
        </w:rPr>
        <w:t>Form</w:t>
      </w:r>
      <w:r>
        <w:rPr>
          <w:b/>
          <w:color w:val="231F20"/>
          <w:spacing w:val="-5"/>
          <w:sz w:val="24"/>
        </w:rPr>
        <w:t> </w:t>
      </w:r>
      <w:r>
        <w:rPr>
          <w:b/>
          <w:color w:val="231F20"/>
          <w:sz w:val="24"/>
        </w:rPr>
        <w:t>HO</w:t>
      </w:r>
      <w:r>
        <w:rPr>
          <w:b/>
          <w:color w:val="231F20"/>
          <w:spacing w:val="-5"/>
          <w:sz w:val="24"/>
        </w:rPr>
        <w:t> </w:t>
      </w:r>
      <w:r>
        <w:rPr>
          <w:b/>
          <w:color w:val="231F20"/>
          <w:sz w:val="24"/>
        </w:rPr>
        <w:t>9</w:t>
      </w:r>
      <w:r>
        <w:rPr>
          <w:b/>
          <w:color w:val="231F20"/>
          <w:spacing w:val="-5"/>
          <w:sz w:val="24"/>
        </w:rPr>
        <w:t> </w:t>
      </w:r>
      <w:r>
        <w:rPr>
          <w:b/>
          <w:color w:val="231F20"/>
          <w:spacing w:val="-2"/>
          <w:sz w:val="24"/>
        </w:rPr>
        <w:t>(Cont’d)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21"/>
        </w:rPr>
      </w:pPr>
    </w:p>
    <w:p>
      <w:pPr>
        <w:spacing w:after="0"/>
        <w:rPr>
          <w:sz w:val="21"/>
        </w:rPr>
        <w:sectPr>
          <w:pgSz w:w="11910" w:h="16840"/>
          <w:pgMar w:top="560" w:bottom="0" w:left="320" w:right="1000"/>
        </w:sectPr>
      </w:pPr>
    </w:p>
    <w:p>
      <w:pPr>
        <w:spacing w:before="106"/>
        <w:ind w:left="0" w:right="0" w:firstLine="0"/>
        <w:jc w:val="right"/>
        <w:rPr>
          <w:i/>
          <w:sz w:val="20"/>
        </w:rPr>
      </w:pPr>
      <w:r>
        <w:rPr>
          <w:i/>
          <w:color w:val="231F20"/>
          <w:spacing w:val="-2"/>
          <w:sz w:val="20"/>
        </w:rPr>
        <w:t>(date)</w:t>
      </w:r>
    </w:p>
    <w:p>
      <w:pPr>
        <w:pStyle w:val="BodyText"/>
        <w:spacing w:line="247" w:lineRule="auto" w:before="96"/>
        <w:ind w:left="371"/>
      </w:pPr>
      <w:r>
        <w:rPr/>
        <w:br w:type="column"/>
      </w:r>
      <w:r>
        <w:rPr>
          <w:color w:val="231F20"/>
        </w:rPr>
        <w:t>I</w:t>
      </w:r>
      <w:r>
        <w:rPr>
          <w:color w:val="231F20"/>
          <w:spacing w:val="-10"/>
        </w:rPr>
        <w:t> </w:t>
      </w:r>
      <w:r>
        <w:rPr>
          <w:color w:val="231F20"/>
        </w:rPr>
        <w:t>last</w:t>
      </w:r>
      <w:r>
        <w:rPr>
          <w:color w:val="231F20"/>
          <w:spacing w:val="-10"/>
        </w:rPr>
        <w:t> </w:t>
      </w:r>
      <w:r>
        <w:rPr>
          <w:color w:val="231F20"/>
        </w:rPr>
        <w:t>saw</w:t>
      </w:r>
      <w:r>
        <w:rPr>
          <w:color w:val="231F20"/>
          <w:spacing w:val="-10"/>
        </w:rPr>
        <w:t> </w:t>
      </w:r>
      <w:r>
        <w:rPr>
          <w:color w:val="231F20"/>
        </w:rPr>
        <w:t>the</w:t>
      </w:r>
      <w:r>
        <w:rPr>
          <w:color w:val="231F20"/>
          <w:spacing w:val="-10"/>
        </w:rPr>
        <w:t> </w:t>
      </w:r>
      <w:r>
        <w:rPr>
          <w:color w:val="231F20"/>
        </w:rPr>
        <w:t>patient</w:t>
      </w:r>
      <w:r>
        <w:rPr>
          <w:color w:val="231F20"/>
          <w:spacing w:val="-10"/>
        </w:rPr>
        <w:t> </w:t>
      </w:r>
      <w:r>
        <w:rPr>
          <w:color w:val="231F20"/>
        </w:rPr>
        <w:t>on 24 hours.</w:t>
      </w:r>
    </w:p>
    <w:p>
      <w:pPr>
        <w:pStyle w:val="BodyText"/>
        <w:spacing w:before="96"/>
        <w:ind w:left="1207"/>
      </w:pPr>
      <w:r>
        <w:rPr/>
        <w:br w:type="column"/>
      </w:r>
      <w:r>
        <w:rPr>
          <w:color w:val="231F20"/>
        </w:rPr>
        <w:t>which</w:t>
      </w:r>
      <w:r>
        <w:rPr>
          <w:color w:val="231F20"/>
          <w:spacing w:val="-3"/>
        </w:rPr>
        <w:t> </w:t>
      </w:r>
      <w:r>
        <w:rPr>
          <w:color w:val="231F20"/>
        </w:rPr>
        <w:t>was</w:t>
      </w:r>
      <w:r>
        <w:rPr>
          <w:color w:val="231F20"/>
          <w:spacing w:val="-3"/>
        </w:rPr>
        <w:t> </w:t>
      </w:r>
      <w:r>
        <w:rPr>
          <w:color w:val="231F20"/>
        </w:rPr>
        <w:t>within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  <w:spacing w:val="-4"/>
        </w:rPr>
        <w:t>last</w:t>
      </w:r>
    </w:p>
    <w:p>
      <w:pPr>
        <w:spacing w:after="0"/>
        <w:sectPr>
          <w:type w:val="continuous"/>
          <w:pgSz w:w="11910" w:h="16840"/>
          <w:pgMar w:top="0" w:bottom="0" w:left="320" w:right="1000"/>
          <w:cols w:num="3" w:equalWidth="0">
            <w:col w:w="1664" w:space="40"/>
            <w:col w:w="2729" w:space="1474"/>
            <w:col w:w="4683"/>
          </w:cols>
        </w:sect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spacing w:before="166"/>
        <w:ind w:left="521" w:right="0" w:firstLine="0"/>
        <w:jc w:val="left"/>
        <w:rPr>
          <w:i/>
          <w:sz w:val="20"/>
        </w:rPr>
      </w:pPr>
      <w:r>
        <w:rPr>
          <w:i/>
          <w:color w:val="231F20"/>
          <w:sz w:val="20"/>
        </w:rPr>
        <w:t>(insert</w:t>
      </w:r>
      <w:r>
        <w:rPr>
          <w:i/>
          <w:color w:val="231F20"/>
          <w:spacing w:val="-9"/>
          <w:sz w:val="20"/>
        </w:rPr>
        <w:t> </w:t>
      </w:r>
      <w:r>
        <w:rPr>
          <w:i/>
          <w:color w:val="231F20"/>
          <w:spacing w:val="-2"/>
          <w:sz w:val="20"/>
        </w:rPr>
        <w:t>reasons)</w:t>
      </w:r>
    </w:p>
    <w:p>
      <w:pPr>
        <w:pStyle w:val="BodyText"/>
        <w:spacing w:line="247" w:lineRule="auto" w:before="173"/>
        <w:ind w:left="371" w:right="515"/>
        <w:jc w:val="both"/>
      </w:pPr>
      <w:r>
        <w:rPr/>
        <w:br w:type="column"/>
      </w:r>
      <w:r>
        <w:rPr>
          <w:color w:val="231F20"/>
        </w:rPr>
        <w:t>In my opinion it is of urgent necessity for the patient to be admitted and detained under</w:t>
      </w:r>
      <w:r>
        <w:rPr>
          <w:color w:val="231F20"/>
          <w:spacing w:val="-17"/>
        </w:rPr>
        <w:t> </w:t>
      </w:r>
      <w:r>
        <w:rPr>
          <w:color w:val="231F20"/>
        </w:rPr>
        <w:t>section</w:t>
      </w:r>
      <w:r>
        <w:rPr>
          <w:color w:val="231F20"/>
          <w:spacing w:val="-6"/>
        </w:rPr>
        <w:t> </w:t>
      </w:r>
      <w:r>
        <w:rPr>
          <w:color w:val="231F20"/>
        </w:rPr>
        <w:t>2</w:t>
      </w:r>
      <w:r>
        <w:rPr>
          <w:color w:val="231F20"/>
          <w:spacing w:val="-3"/>
        </w:rPr>
        <w:t> </w:t>
      </w:r>
      <w:r>
        <w:rPr>
          <w:color w:val="231F20"/>
        </w:rPr>
        <w:t>of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17"/>
        </w:rPr>
        <w:t> </w:t>
      </w:r>
      <w:r>
        <w:rPr>
          <w:color w:val="231F20"/>
        </w:rPr>
        <w:t>Act</w:t>
      </w:r>
      <w:r>
        <w:rPr>
          <w:color w:val="231F20"/>
          <w:spacing w:val="-2"/>
        </w:rPr>
        <w:t> </w:t>
      </w:r>
      <w:r>
        <w:rPr>
          <w:color w:val="231F20"/>
        </w:rPr>
        <w:t>and</w:t>
      </w:r>
      <w:r>
        <w:rPr>
          <w:color w:val="231F20"/>
          <w:spacing w:val="-3"/>
        </w:rPr>
        <w:t> </w:t>
      </w:r>
      <w:r>
        <w:rPr>
          <w:color w:val="231F20"/>
        </w:rPr>
        <w:t>compliance</w:t>
      </w:r>
      <w:r>
        <w:rPr>
          <w:color w:val="231F20"/>
          <w:spacing w:val="-3"/>
        </w:rPr>
        <w:t> </w:t>
      </w:r>
      <w:r>
        <w:rPr>
          <w:color w:val="231F20"/>
        </w:rPr>
        <w:t>with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provisions</w:t>
      </w:r>
      <w:r>
        <w:rPr>
          <w:color w:val="231F20"/>
          <w:spacing w:val="-3"/>
        </w:rPr>
        <w:t> </w:t>
      </w:r>
      <w:r>
        <w:rPr>
          <w:color w:val="231F20"/>
        </w:rPr>
        <w:t>of</w:t>
      </w:r>
      <w:r>
        <w:rPr>
          <w:color w:val="231F20"/>
          <w:spacing w:val="-3"/>
        </w:rPr>
        <w:t> </w:t>
      </w:r>
      <w:r>
        <w:rPr>
          <w:color w:val="231F20"/>
        </w:rPr>
        <w:t>Part</w:t>
      </w:r>
      <w:r>
        <w:rPr>
          <w:color w:val="231F20"/>
          <w:spacing w:val="-3"/>
        </w:rPr>
        <w:t> </w:t>
      </w:r>
      <w:r>
        <w:rPr>
          <w:color w:val="231F20"/>
        </w:rPr>
        <w:t>2</w:t>
      </w:r>
      <w:r>
        <w:rPr>
          <w:color w:val="231F20"/>
          <w:spacing w:val="-3"/>
        </w:rPr>
        <w:t> </w:t>
      </w:r>
      <w:r>
        <w:rPr>
          <w:color w:val="231F20"/>
        </w:rPr>
        <w:t>of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17"/>
        </w:rPr>
        <w:t> </w:t>
      </w:r>
      <w:r>
        <w:rPr>
          <w:color w:val="231F20"/>
        </w:rPr>
        <w:t>Act relating to applications under that section would involve undesirable delay.</w:t>
      </w:r>
    </w:p>
    <w:p>
      <w:pPr>
        <w:pStyle w:val="BodyText"/>
        <w:spacing w:before="174"/>
        <w:ind w:left="371"/>
      </w:pPr>
      <w:r>
        <w:rPr>
          <w:color w:val="231F20"/>
        </w:rPr>
        <w:t>This</w:t>
      </w:r>
      <w:r>
        <w:rPr>
          <w:color w:val="231F20"/>
          <w:spacing w:val="-3"/>
        </w:rPr>
        <w:t> </w:t>
      </w:r>
      <w:r>
        <w:rPr>
          <w:color w:val="231F20"/>
        </w:rPr>
        <w:t>application</w:t>
      </w:r>
      <w:r>
        <w:rPr>
          <w:color w:val="231F20"/>
          <w:spacing w:val="-3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founded</w:t>
      </w:r>
      <w:r>
        <w:rPr>
          <w:color w:val="231F20"/>
          <w:spacing w:val="-2"/>
        </w:rPr>
        <w:t> </w:t>
      </w:r>
      <w:r>
        <w:rPr>
          <w:color w:val="231F20"/>
        </w:rPr>
        <w:t>on</w:t>
      </w:r>
      <w:r>
        <w:rPr>
          <w:color w:val="231F20"/>
          <w:spacing w:val="-3"/>
        </w:rPr>
        <w:t> </w:t>
      </w:r>
      <w:r>
        <w:rPr>
          <w:color w:val="231F20"/>
        </w:rPr>
        <w:t>a</w:t>
      </w:r>
      <w:r>
        <w:rPr>
          <w:color w:val="231F20"/>
          <w:spacing w:val="-3"/>
        </w:rPr>
        <w:t> </w:t>
      </w:r>
      <w:r>
        <w:rPr>
          <w:color w:val="231F20"/>
        </w:rPr>
        <w:t>medical</w:t>
      </w:r>
      <w:r>
        <w:rPr>
          <w:color w:val="231F20"/>
          <w:spacing w:val="-2"/>
        </w:rPr>
        <w:t> </w:t>
      </w:r>
      <w:r>
        <w:rPr>
          <w:color w:val="231F20"/>
        </w:rPr>
        <w:t>recommendation</w:t>
      </w:r>
      <w:r>
        <w:rPr>
          <w:color w:val="231F20"/>
          <w:spacing w:val="-3"/>
        </w:rPr>
        <w:t> </w:t>
      </w:r>
      <w:r>
        <w:rPr>
          <w:color w:val="231F20"/>
        </w:rPr>
        <w:t>in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2"/>
        </w:rPr>
        <w:t> </w:t>
      </w:r>
      <w:r>
        <w:rPr>
          <w:color w:val="231F20"/>
        </w:rPr>
        <w:t>prescribed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form.</w:t>
      </w:r>
    </w:p>
    <w:p>
      <w:pPr>
        <w:pStyle w:val="BodyText"/>
        <w:spacing w:line="247" w:lineRule="auto" w:before="180"/>
        <w:ind w:left="371" w:right="151"/>
        <w:jc w:val="both"/>
      </w:pPr>
      <w:r>
        <w:rPr>
          <w:color w:val="231F20"/>
        </w:rPr>
        <w:t>If the medical practitioner did not have previous acquaintance with the patient before making</w:t>
      </w:r>
      <w:r>
        <w:rPr>
          <w:color w:val="231F20"/>
          <w:spacing w:val="-17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recommendation,</w:t>
      </w:r>
      <w:r>
        <w:rPr>
          <w:color w:val="231F20"/>
          <w:spacing w:val="-17"/>
        </w:rPr>
        <w:t> </w:t>
      </w:r>
      <w:r>
        <w:rPr>
          <w:color w:val="231F20"/>
        </w:rPr>
        <w:t>please</w:t>
      </w:r>
      <w:r>
        <w:rPr>
          <w:color w:val="231F20"/>
          <w:spacing w:val="-5"/>
        </w:rPr>
        <w:t> </w:t>
      </w:r>
      <w:r>
        <w:rPr>
          <w:color w:val="231F20"/>
        </w:rPr>
        <w:t>explain</w:t>
      </w:r>
      <w:r>
        <w:rPr>
          <w:color w:val="231F20"/>
          <w:spacing w:val="-6"/>
        </w:rPr>
        <w:t> </w:t>
      </w:r>
      <w:r>
        <w:rPr>
          <w:color w:val="231F20"/>
        </w:rPr>
        <w:t>why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could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</w:rPr>
        <w:t>get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recommendation from a medical practitioner who did have previous acquaintance with the patient.</w:t>
      </w:r>
    </w:p>
    <w:p>
      <w:pPr>
        <w:pStyle w:val="BodyText"/>
        <w:rPr>
          <w:sz w:val="22"/>
        </w:rPr>
      </w:pPr>
      <w:r>
        <w:rPr/>
        <w:pict>
          <v:rect style="position:absolute;margin-left:120.030998pt;margin-top:13.983768pt;width:418.583pt;height:291.719pt;mso-position-horizontal-relative:page;mso-position-vertical-relative:paragraph;z-index:-15723008;mso-wrap-distance-left:0;mso-wrap-distance-right:0" id="docshape15" filled="false" stroked="true" strokeweight=".25pt" strokecolor="#231f20">
            <v:stroke dashstyle="solid"/>
            <w10:wrap type="topAndBottom"/>
          </v:rect>
        </w:pict>
      </w:r>
    </w:p>
    <w:p>
      <w:pPr>
        <w:pStyle w:val="BodyText"/>
        <w:rPr>
          <w:sz w:val="28"/>
        </w:rPr>
      </w:pPr>
    </w:p>
    <w:p>
      <w:pPr>
        <w:spacing w:before="198"/>
        <w:ind w:left="371" w:right="0" w:firstLine="0"/>
        <w:jc w:val="left"/>
        <w:rPr>
          <w:b/>
          <w:sz w:val="24"/>
        </w:rPr>
      </w:pPr>
      <w:r>
        <w:rPr/>
        <w:pict>
          <v:rect style="position:absolute;margin-left:171.776993pt;margin-top:-.510511pt;width:366.837pt;height:30.681pt;mso-position-horizontal-relative:page;mso-position-vertical-relative:paragraph;z-index:15735296" id="docshape16" filled="false" stroked="true" strokeweight=".25pt" strokecolor="#231f20">
            <v:stroke dashstyle="solid"/>
            <w10:wrap type="none"/>
          </v:rect>
        </w:pict>
      </w:r>
      <w:r>
        <w:rPr>
          <w:b/>
          <w:color w:val="231F20"/>
          <w:spacing w:val="-2"/>
          <w:sz w:val="24"/>
        </w:rPr>
        <w:t>Signed:</w:t>
      </w:r>
    </w:p>
    <w:p>
      <w:pPr>
        <w:pStyle w:val="BodyText"/>
        <w:rPr>
          <w:b/>
          <w:sz w:val="28"/>
        </w:rPr>
      </w:pPr>
    </w:p>
    <w:p>
      <w:pPr>
        <w:pStyle w:val="BodyText"/>
        <w:spacing w:before="11"/>
        <w:rPr>
          <w:b/>
          <w:sz w:val="26"/>
        </w:rPr>
      </w:pPr>
    </w:p>
    <w:p>
      <w:pPr>
        <w:spacing w:before="0"/>
        <w:ind w:left="371" w:right="0" w:firstLine="0"/>
        <w:jc w:val="left"/>
        <w:rPr>
          <w:b/>
          <w:sz w:val="24"/>
        </w:rPr>
      </w:pPr>
      <w:r>
        <w:rPr/>
        <w:pict>
          <v:rect style="position:absolute;margin-left:169.968002pt;margin-top:-11.25411pt;width:366.837pt;height:30.681pt;mso-position-horizontal-relative:page;mso-position-vertical-relative:paragraph;z-index:15735808" id="docshape17" filled="false" stroked="true" strokeweight=".25pt" strokecolor="#231f20">
            <v:stroke dashstyle="solid"/>
            <w10:wrap type="none"/>
          </v:rect>
        </w:pict>
      </w:r>
      <w:r>
        <w:rPr>
          <w:b/>
          <w:color w:val="231F20"/>
          <w:spacing w:val="-2"/>
          <w:sz w:val="24"/>
        </w:rPr>
        <w:t>Date: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7"/>
        </w:rPr>
      </w:pPr>
    </w:p>
    <w:p>
      <w:pPr>
        <w:spacing w:before="0"/>
        <w:ind w:left="371" w:right="0" w:firstLine="0"/>
        <w:jc w:val="left"/>
        <w:rPr>
          <w:b/>
          <w:sz w:val="24"/>
        </w:rPr>
      </w:pPr>
      <w:r>
        <w:rPr/>
        <w:pict>
          <v:rect style="position:absolute;margin-left:169.968002pt;margin-top:-12.108002pt;width:366.837pt;height:30.681pt;mso-position-horizontal-relative:page;mso-position-vertical-relative:paragraph;z-index:15736320" id="docshape18" filled="false" stroked="true" strokeweight=".25pt" strokecolor="#231f20">
            <v:stroke dashstyle="solid"/>
            <w10:wrap type="none"/>
          </v:rect>
        </w:pict>
      </w:r>
      <w:r>
        <w:rPr>
          <w:b/>
          <w:color w:val="231F20"/>
          <w:spacing w:val="-2"/>
          <w:sz w:val="24"/>
        </w:rPr>
        <w:t>Time: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0" w:bottom="0" w:left="320" w:right="1000"/>
          <w:cols w:num="2" w:equalWidth="0">
            <w:col w:w="1664" w:space="40"/>
            <w:col w:w="8886"/>
          </w:cols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20"/>
        </w:rPr>
      </w:pPr>
    </w:p>
    <w:p>
      <w:pPr>
        <w:tabs>
          <w:tab w:pos="3506" w:val="left" w:leader="none"/>
        </w:tabs>
        <w:spacing w:before="91"/>
        <w:ind w:left="400" w:right="0" w:firstLine="0"/>
        <w:jc w:val="left"/>
        <w:rPr>
          <w:sz w:val="16"/>
        </w:rPr>
      </w:pPr>
      <w:r>
        <w:rPr/>
        <w:drawing>
          <wp:inline distT="0" distB="0" distL="0" distR="0">
            <wp:extent cx="246893" cy="99974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893" cy="999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 w:hAnsi="Times New Roman"/>
          <w:spacing w:val="40"/>
          <w:sz w:val="20"/>
        </w:rPr>
        <w:t> </w:t>
      </w:r>
      <w:r>
        <w:rPr>
          <w:color w:val="6D6E71"/>
          <w:sz w:val="16"/>
        </w:rPr>
        <w:t>© Crown copyright 2021</w:t>
      </w:r>
      <w:r>
        <w:rPr>
          <w:color w:val="6D6E71"/>
          <w:spacing w:val="-18"/>
          <w:sz w:val="16"/>
        </w:rPr>
        <w:t> </w:t>
      </w:r>
      <w:r>
        <w:rPr>
          <w:color w:val="6D6E71"/>
          <w:sz w:val="16"/>
        </w:rPr>
        <w:t>WG41724</w:t>
        <w:tab/>
        <w:t>Mae’r</w:t>
      </w:r>
      <w:r>
        <w:rPr>
          <w:color w:val="6D6E71"/>
          <w:spacing w:val="-6"/>
          <w:sz w:val="16"/>
        </w:rPr>
        <w:t> </w:t>
      </w:r>
      <w:r>
        <w:rPr>
          <w:color w:val="6D6E71"/>
          <w:sz w:val="16"/>
        </w:rPr>
        <w:t>ddogfen</w:t>
      </w:r>
      <w:r>
        <w:rPr>
          <w:color w:val="6D6E71"/>
          <w:spacing w:val="-2"/>
          <w:sz w:val="16"/>
        </w:rPr>
        <w:t> </w:t>
      </w:r>
      <w:r>
        <w:rPr>
          <w:color w:val="6D6E71"/>
          <w:sz w:val="16"/>
        </w:rPr>
        <w:t>yma</w:t>
      </w:r>
      <w:r>
        <w:rPr>
          <w:color w:val="6D6E71"/>
          <w:spacing w:val="-2"/>
          <w:sz w:val="16"/>
        </w:rPr>
        <w:t> </w:t>
      </w:r>
      <w:r>
        <w:rPr>
          <w:color w:val="6D6E71"/>
          <w:sz w:val="16"/>
        </w:rPr>
        <w:t>hefyd</w:t>
      </w:r>
      <w:r>
        <w:rPr>
          <w:color w:val="6D6E71"/>
          <w:spacing w:val="-2"/>
          <w:sz w:val="16"/>
        </w:rPr>
        <w:t> </w:t>
      </w:r>
      <w:r>
        <w:rPr>
          <w:color w:val="6D6E71"/>
          <w:sz w:val="16"/>
        </w:rPr>
        <w:t>ar</w:t>
      </w:r>
      <w:r>
        <w:rPr>
          <w:color w:val="6D6E71"/>
          <w:spacing w:val="-3"/>
          <w:sz w:val="16"/>
        </w:rPr>
        <w:t> </w:t>
      </w:r>
      <w:r>
        <w:rPr>
          <w:color w:val="6D6E71"/>
          <w:sz w:val="16"/>
        </w:rPr>
        <w:t>gael</w:t>
      </w:r>
      <w:r>
        <w:rPr>
          <w:color w:val="6D6E71"/>
          <w:spacing w:val="-2"/>
          <w:sz w:val="16"/>
        </w:rPr>
        <w:t> </w:t>
      </w:r>
      <w:r>
        <w:rPr>
          <w:color w:val="6D6E71"/>
          <w:sz w:val="16"/>
        </w:rPr>
        <w:t>yn</w:t>
      </w:r>
      <w:r>
        <w:rPr>
          <w:color w:val="6D6E71"/>
          <w:spacing w:val="-2"/>
          <w:sz w:val="16"/>
        </w:rPr>
        <w:t> </w:t>
      </w:r>
      <w:r>
        <w:rPr>
          <w:color w:val="6D6E71"/>
          <w:sz w:val="16"/>
        </w:rPr>
        <w:t>Gymraeg.</w:t>
      </w:r>
      <w:r>
        <w:rPr>
          <w:color w:val="6D6E71"/>
          <w:spacing w:val="47"/>
          <w:sz w:val="16"/>
        </w:rPr>
        <w:t> </w:t>
      </w:r>
      <w:r>
        <w:rPr>
          <w:color w:val="6D6E71"/>
          <w:sz w:val="16"/>
        </w:rPr>
        <w:t>This</w:t>
      </w:r>
      <w:r>
        <w:rPr>
          <w:color w:val="6D6E71"/>
          <w:spacing w:val="-2"/>
          <w:sz w:val="16"/>
        </w:rPr>
        <w:t> </w:t>
      </w:r>
      <w:r>
        <w:rPr>
          <w:color w:val="6D6E71"/>
          <w:sz w:val="16"/>
        </w:rPr>
        <w:t>document</w:t>
      </w:r>
      <w:r>
        <w:rPr>
          <w:color w:val="6D6E71"/>
          <w:spacing w:val="-2"/>
          <w:sz w:val="16"/>
        </w:rPr>
        <w:t> </w:t>
      </w:r>
      <w:r>
        <w:rPr>
          <w:color w:val="6D6E71"/>
          <w:sz w:val="16"/>
        </w:rPr>
        <w:t>is</w:t>
      </w:r>
      <w:r>
        <w:rPr>
          <w:color w:val="6D6E71"/>
          <w:spacing w:val="-3"/>
          <w:sz w:val="16"/>
        </w:rPr>
        <w:t> </w:t>
      </w:r>
      <w:r>
        <w:rPr>
          <w:color w:val="6D6E71"/>
          <w:sz w:val="16"/>
        </w:rPr>
        <w:t>also</w:t>
      </w:r>
      <w:r>
        <w:rPr>
          <w:color w:val="6D6E71"/>
          <w:spacing w:val="-2"/>
          <w:sz w:val="16"/>
        </w:rPr>
        <w:t> </w:t>
      </w:r>
      <w:r>
        <w:rPr>
          <w:color w:val="6D6E71"/>
          <w:sz w:val="16"/>
        </w:rPr>
        <w:t>available</w:t>
      </w:r>
      <w:r>
        <w:rPr>
          <w:color w:val="6D6E71"/>
          <w:spacing w:val="-2"/>
          <w:sz w:val="16"/>
        </w:rPr>
        <w:t> </w:t>
      </w:r>
      <w:r>
        <w:rPr>
          <w:color w:val="6D6E71"/>
          <w:sz w:val="16"/>
        </w:rPr>
        <w:t>in</w:t>
      </w:r>
      <w:r>
        <w:rPr>
          <w:color w:val="6D6E71"/>
          <w:spacing w:val="-21"/>
          <w:sz w:val="16"/>
        </w:rPr>
        <w:t> </w:t>
      </w:r>
      <w:r>
        <w:rPr>
          <w:color w:val="6D6E71"/>
          <w:spacing w:val="-2"/>
          <w:sz w:val="16"/>
        </w:rPr>
        <w:t>Welsh.</w:t>
      </w:r>
    </w:p>
    <w:sectPr>
      <w:type w:val="continuous"/>
      <w:pgSz w:w="11910" w:h="16840"/>
      <w:pgMar w:top="0" w:bottom="0" w:left="320" w:right="10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Gill Sans MT">
    <w:altName w:val="Gill Sans MT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lowerLetter"/>
      <w:lvlText w:val="(%1)"/>
      <w:lvlJc w:val="left"/>
      <w:pPr>
        <w:ind w:left="965" w:hanging="567"/>
        <w:jc w:val="left"/>
      </w:pPr>
      <w:rPr>
        <w:rFonts w:hint="default" w:ascii="Gill Sans MT" w:hAnsi="Gill Sans MT" w:eastAsia="Gill Sans MT" w:cs="Gill Sans MT"/>
        <w:b w:val="0"/>
        <w:bCs w:val="0"/>
        <w:i w:val="0"/>
        <w:iCs w:val="0"/>
        <w:color w:val="231F2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26" w:hanging="56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92" w:hanging="56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58" w:hanging="56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24" w:hanging="56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90" w:hanging="56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56" w:hanging="56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322" w:hanging="56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88" w:hanging="567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Gill Sans MT" w:hAnsi="Gill Sans MT" w:eastAsia="Gill Sans MT" w:cs="Gill Sans MT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Gill Sans MT" w:hAnsi="Gill Sans MT" w:eastAsia="Gill Sans MT" w:cs="Gill Sans MT"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228"/>
      <w:ind w:left="2080"/>
    </w:pPr>
    <w:rPr>
      <w:rFonts w:ascii="Gill Sans MT" w:hAnsi="Gill Sans MT" w:eastAsia="Gill Sans MT" w:cs="Gill Sans MT"/>
      <w:i/>
      <w:iCs/>
      <w:sz w:val="36"/>
      <w:szCs w:val="36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80"/>
      <w:ind w:left="965" w:right="562" w:hanging="567"/>
    </w:pPr>
    <w:rPr>
      <w:rFonts w:ascii="Gill Sans MT" w:hAnsi="Gill Sans MT" w:eastAsia="Gill Sans MT" w:cs="Gill Sans MT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Welsh Government</dc:creator>
  <dc:title>MENTAL HEALTH FORM HO 9</dc:title>
  <dcterms:created xsi:type="dcterms:W3CDTF">2024-10-10T15:38:01Z</dcterms:created>
  <dcterms:modified xsi:type="dcterms:W3CDTF">2024-10-10T15:38:01Z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2021-11-18T00:00:00Z</vt:filetime>
  </property>
  <property fmtid="{D5CDD505-2E9C-101B-9397-08002B2CF9AE}" pid="3" name="Creator">
    <vt:lpwstr>Adobe InDesign 17.0 (Windows)</vt:lpwstr>
  </property>
  <property fmtid="{D5CDD505-2E9C-101B-9397-08002B2CF9AE}" pid="4" name="LastSaved">
    <vt:filetime>2024-10-10T00:00:00Z</vt:filetime>
  </property>
  <property fmtid="{D5CDD505-2E9C-101B-9397-08002B2CF9AE}" pid="5" name="Producer">
    <vt:lpwstr>Adobe PDF Library 16.0.3</vt:lpwstr>
  </property>
</Properties>
</file>